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FA" w:rsidRPr="006B64FA" w:rsidRDefault="006B64FA" w:rsidP="006B6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4FA">
        <w:rPr>
          <w:rFonts w:ascii="Times New Roman" w:hAnsi="Times New Roman" w:cs="Times New Roman"/>
          <w:b/>
          <w:sz w:val="28"/>
          <w:szCs w:val="28"/>
        </w:rPr>
        <w:t>Сведения об условиях питания обучающихся, в том числе инвалидов и лиц с ОВЗ</w:t>
      </w:r>
    </w:p>
    <w:p w:rsidR="006B64FA" w:rsidRPr="00052C1C" w:rsidRDefault="006B64FA" w:rsidP="006B64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Основными задачами при организации питания студентов и преподавателей, а также инвалидов и лиц с ограниченными возможностями здоровья, являются:</w:t>
      </w:r>
    </w:p>
    <w:p w:rsidR="006B64FA" w:rsidRPr="00052C1C" w:rsidRDefault="006B64FA" w:rsidP="006B6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оказание услуги по организации питания, соответствующим физиологическим потребностям в пищевых веществах и энергии, принципам сбалансированного и рационального питания;</w:t>
      </w:r>
    </w:p>
    <w:p w:rsidR="006B64FA" w:rsidRPr="00052C1C" w:rsidRDefault="006B64FA" w:rsidP="006B6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6B64FA" w:rsidRPr="00052C1C" w:rsidRDefault="006B64FA" w:rsidP="006B6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проведение мероприятий по проверке соблюдения санитарно-эпидемиологических правил и нормативов;</w:t>
      </w:r>
    </w:p>
    <w:p w:rsidR="006B64FA" w:rsidRPr="00052C1C" w:rsidRDefault="006B64FA" w:rsidP="006B64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наличие мест для приема пищи инвалидами и лицами с ОВЗ.</w:t>
      </w:r>
    </w:p>
    <w:p w:rsidR="00903D78" w:rsidRPr="00052C1C" w:rsidRDefault="00903D78" w:rsidP="006B6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 xml:space="preserve"> </w:t>
      </w:r>
      <w:r w:rsidR="006B64FA" w:rsidRPr="00052C1C">
        <w:rPr>
          <w:rFonts w:ascii="Times New Roman" w:hAnsi="Times New Roman" w:cs="Times New Roman"/>
          <w:sz w:val="28"/>
          <w:szCs w:val="28"/>
        </w:rPr>
        <w:t xml:space="preserve">Организовано питание горячей пищей обучающихся в </w:t>
      </w:r>
      <w:r w:rsidR="009A06FA" w:rsidRPr="00052C1C">
        <w:rPr>
          <w:rFonts w:ascii="Times New Roman" w:hAnsi="Times New Roman" w:cs="Times New Roman"/>
          <w:sz w:val="28"/>
          <w:szCs w:val="28"/>
        </w:rPr>
        <w:t>буфете-столовой</w:t>
      </w:r>
      <w:r w:rsidR="003C188B" w:rsidRPr="00052C1C">
        <w:rPr>
          <w:rFonts w:ascii="Times New Roman" w:hAnsi="Times New Roman" w:cs="Times New Roman"/>
          <w:sz w:val="28"/>
          <w:szCs w:val="28"/>
        </w:rPr>
        <w:t xml:space="preserve"> на 42 посадочных места</w:t>
      </w:r>
      <w:r w:rsidR="006B64FA" w:rsidRPr="00052C1C">
        <w:rPr>
          <w:rFonts w:ascii="Times New Roman" w:hAnsi="Times New Roman" w:cs="Times New Roman"/>
          <w:sz w:val="28"/>
          <w:szCs w:val="28"/>
        </w:rPr>
        <w:t>, располож</w:t>
      </w:r>
      <w:r w:rsidR="009A06FA" w:rsidRPr="00052C1C">
        <w:rPr>
          <w:rFonts w:ascii="Times New Roman" w:hAnsi="Times New Roman" w:cs="Times New Roman"/>
          <w:sz w:val="28"/>
          <w:szCs w:val="28"/>
        </w:rPr>
        <w:t>енной непосредс</w:t>
      </w:r>
      <w:bookmarkStart w:id="0" w:name="_GoBack"/>
      <w:bookmarkEnd w:id="0"/>
      <w:r w:rsidR="009A06FA" w:rsidRPr="00052C1C">
        <w:rPr>
          <w:rFonts w:ascii="Times New Roman" w:hAnsi="Times New Roman" w:cs="Times New Roman"/>
          <w:sz w:val="28"/>
          <w:szCs w:val="28"/>
        </w:rPr>
        <w:t xml:space="preserve">твенно в учебных </w:t>
      </w:r>
      <w:r w:rsidR="006B64FA" w:rsidRPr="00052C1C">
        <w:rPr>
          <w:rFonts w:ascii="Times New Roman" w:hAnsi="Times New Roman" w:cs="Times New Roman"/>
          <w:sz w:val="28"/>
          <w:szCs w:val="28"/>
        </w:rPr>
        <w:t>корпус</w:t>
      </w:r>
      <w:r w:rsidR="009A06FA" w:rsidRPr="00052C1C">
        <w:rPr>
          <w:rFonts w:ascii="Times New Roman" w:hAnsi="Times New Roman" w:cs="Times New Roman"/>
          <w:sz w:val="28"/>
          <w:szCs w:val="28"/>
        </w:rPr>
        <w:t>ах</w:t>
      </w:r>
      <w:r w:rsidR="006B64FA" w:rsidRPr="00052C1C">
        <w:rPr>
          <w:rFonts w:ascii="Times New Roman" w:hAnsi="Times New Roman" w:cs="Times New Roman"/>
          <w:sz w:val="28"/>
          <w:szCs w:val="28"/>
        </w:rPr>
        <w:t>.</w:t>
      </w:r>
      <w:r w:rsidR="009A06FA" w:rsidRPr="00052C1C">
        <w:rPr>
          <w:rFonts w:ascii="Times New Roman" w:hAnsi="Times New Roman" w:cs="Times New Roman"/>
          <w:sz w:val="28"/>
          <w:szCs w:val="28"/>
        </w:rPr>
        <w:t xml:space="preserve"> Имеются в свободном пользовании микроволновые печи для разогрева пищи. </w:t>
      </w:r>
      <w:r w:rsidRPr="00052C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D78" w:rsidRPr="00052C1C" w:rsidRDefault="009A06FA" w:rsidP="006B6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Ассортимент буфета соответствует требованиям 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903D78" w:rsidRPr="00052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64FA" w:rsidRPr="00052C1C" w:rsidRDefault="00903D78" w:rsidP="006B64F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2C1C">
        <w:rPr>
          <w:rFonts w:ascii="Times New Roman" w:hAnsi="Times New Roman" w:cs="Times New Roman"/>
          <w:sz w:val="28"/>
          <w:szCs w:val="28"/>
        </w:rPr>
        <w:t>Места для приёма пищи доступны для обучающихся с ограниченными возможностями здоровья и инвалидностью.</w:t>
      </w:r>
    </w:p>
    <w:p w:rsidR="006B64FA" w:rsidRPr="00A6431D" w:rsidRDefault="006B64FA" w:rsidP="006B64FA">
      <w:pPr>
        <w:rPr>
          <w:b/>
          <w:sz w:val="28"/>
          <w:szCs w:val="28"/>
          <w:lang w:val="en-US"/>
        </w:rPr>
      </w:pPr>
    </w:p>
    <w:p w:rsidR="006B64FA" w:rsidRPr="00052C1C" w:rsidRDefault="006B64FA">
      <w:pPr>
        <w:rPr>
          <w:b/>
        </w:rPr>
      </w:pPr>
    </w:p>
    <w:sectPr w:rsidR="006B64FA" w:rsidRPr="0005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5A2"/>
    <w:multiLevelType w:val="hybridMultilevel"/>
    <w:tmpl w:val="7A6E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B0"/>
    <w:rsid w:val="00052C1C"/>
    <w:rsid w:val="003562E6"/>
    <w:rsid w:val="003C188B"/>
    <w:rsid w:val="006B64FA"/>
    <w:rsid w:val="00903D78"/>
    <w:rsid w:val="00936847"/>
    <w:rsid w:val="009A06FA"/>
    <w:rsid w:val="00A6431D"/>
    <w:rsid w:val="00BB30B0"/>
    <w:rsid w:val="00CB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21E4"/>
  <w15:chartTrackingRefBased/>
  <w15:docId w15:val="{38121FFA-C5B5-49B3-8CCB-362DA20A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E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2E6"/>
    <w:pPr>
      <w:keepNext/>
      <w:keepLines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2E6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64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4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Н. Соколова</dc:creator>
  <cp:keywords/>
  <dc:description/>
  <cp:lastModifiedBy>Елена В. Каракулова</cp:lastModifiedBy>
  <cp:revision>7</cp:revision>
  <cp:lastPrinted>2022-06-24T08:04:00Z</cp:lastPrinted>
  <dcterms:created xsi:type="dcterms:W3CDTF">2022-06-09T07:26:00Z</dcterms:created>
  <dcterms:modified xsi:type="dcterms:W3CDTF">2022-06-24T09:36:00Z</dcterms:modified>
</cp:coreProperties>
</file>