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50" w:rsidRPr="00AF3807" w:rsidRDefault="00F83050" w:rsidP="00310371">
      <w:pPr>
        <w:spacing w:line="360" w:lineRule="auto"/>
        <w:jc w:val="center"/>
      </w:pPr>
      <w:r w:rsidRPr="00AF3807">
        <w:rPr>
          <w:b/>
          <w:sz w:val="28"/>
          <w:szCs w:val="28"/>
        </w:rPr>
        <w:t>Вступительные испытания</w:t>
      </w:r>
      <w:r w:rsidRPr="00AF3807">
        <w:t xml:space="preserve"> </w:t>
      </w:r>
    </w:p>
    <w:p w:rsidR="005F745E" w:rsidRPr="00AF3807" w:rsidRDefault="00F83050" w:rsidP="005F745E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30 декабря 2013 г. № 1422 «Об утверждении Перечня вступительных испытаний при приёме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качеств», с приказом министерства образования и науки Российской Федерации от 02.09.2020 г. № 457 «Об утверждении порядка приёма на обучение по образовательным программам среднего профессионального образования» при поступлении в ГБПОУ «СМК </w:t>
      </w:r>
      <w:proofErr w:type="spellStart"/>
      <w:r w:rsidRPr="00AF3807">
        <w:rPr>
          <w:sz w:val="28"/>
          <w:szCs w:val="28"/>
        </w:rPr>
        <w:t>им.Н,Ляпиной</w:t>
      </w:r>
      <w:proofErr w:type="spellEnd"/>
      <w:r w:rsidRPr="00AF3807">
        <w:rPr>
          <w:sz w:val="28"/>
          <w:szCs w:val="28"/>
        </w:rPr>
        <w:t>» (включая филиалы) на обучение по специальностям Лечебное дело, Акушерское дело, Сестринское дело, Стоматология ортопедическая поступающим предстоит пройти вступительное испытание.</w:t>
      </w:r>
      <w:r w:rsidR="00310371" w:rsidRPr="00AF3807">
        <w:rPr>
          <w:b/>
          <w:sz w:val="28"/>
          <w:szCs w:val="28"/>
        </w:rPr>
        <w:t xml:space="preserve"> </w:t>
      </w:r>
      <w:r w:rsidRPr="00AF3807">
        <w:rPr>
          <w:sz w:val="28"/>
          <w:szCs w:val="28"/>
        </w:rPr>
        <w:t xml:space="preserve">Оценивается вступительное испытание по балльной системе. </w:t>
      </w:r>
    </w:p>
    <w:p w:rsidR="00F540B7" w:rsidRPr="00AF3807" w:rsidRDefault="000B229A" w:rsidP="005F745E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Повторная сдача вступительных испытаний с целью улучшения результата не допускается. </w:t>
      </w:r>
    </w:p>
    <w:p w:rsidR="005F745E" w:rsidRPr="00AF3807" w:rsidRDefault="00F83050" w:rsidP="005F745E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Результаты вступительного испытания размещаются на официальном сайте Колледжа. </w:t>
      </w:r>
    </w:p>
    <w:p w:rsidR="00310371" w:rsidRPr="00AF3807" w:rsidRDefault="00F83050" w:rsidP="005F745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F3807">
        <w:rPr>
          <w:sz w:val="28"/>
          <w:szCs w:val="28"/>
        </w:rPr>
        <w:t>Поступающие, не про</w:t>
      </w:r>
      <w:r w:rsidR="00AF3807" w:rsidRPr="00AF3807">
        <w:rPr>
          <w:sz w:val="28"/>
          <w:szCs w:val="28"/>
        </w:rPr>
        <w:t xml:space="preserve">шедшие вступительные испытания </w:t>
      </w:r>
      <w:r w:rsidRPr="00AF3807">
        <w:rPr>
          <w:sz w:val="28"/>
          <w:szCs w:val="28"/>
        </w:rPr>
        <w:t>лишаются права на поступление в Колледж по соответствующим специальностям.</w:t>
      </w:r>
    </w:p>
    <w:p w:rsidR="00310371" w:rsidRPr="00AF3807" w:rsidRDefault="00310371" w:rsidP="00310371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Вступительные испытания проводятся:</w:t>
      </w:r>
    </w:p>
    <w:p w:rsidR="00310371" w:rsidRPr="00AF3807" w:rsidRDefault="00310371" w:rsidP="0031037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по специальностям «Лечебное дело», «Сестринское дело» – </w:t>
      </w:r>
      <w:r w:rsidRPr="00AF3807">
        <w:rPr>
          <w:b/>
          <w:sz w:val="28"/>
          <w:szCs w:val="28"/>
        </w:rPr>
        <w:t>психологическое тестирование</w:t>
      </w:r>
      <w:r w:rsidRPr="00AF3807">
        <w:rPr>
          <w:sz w:val="28"/>
          <w:szCs w:val="28"/>
        </w:rPr>
        <w:t xml:space="preserve"> в письменной форме;</w:t>
      </w:r>
    </w:p>
    <w:p w:rsidR="003E5888" w:rsidRPr="00AF3807" w:rsidRDefault="003E5888" w:rsidP="00670635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Вступительные испытания проводится в один этап, очно.</w:t>
      </w:r>
    </w:p>
    <w:p w:rsidR="00F540B7" w:rsidRPr="00AF3807" w:rsidRDefault="00F540B7" w:rsidP="0067063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F3807">
        <w:rPr>
          <w:b/>
          <w:sz w:val="28"/>
          <w:szCs w:val="28"/>
        </w:rPr>
        <w:t>Психологическое тестирование</w:t>
      </w:r>
    </w:p>
    <w:p w:rsidR="003E5888" w:rsidRPr="00AF3807" w:rsidRDefault="003E5888" w:rsidP="00670635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F3807">
        <w:rPr>
          <w:iCs/>
          <w:sz w:val="28"/>
          <w:szCs w:val="28"/>
        </w:rPr>
        <w:t>Цель</w:t>
      </w:r>
      <w:r w:rsidRPr="00AF3807">
        <w:rPr>
          <w:sz w:val="28"/>
          <w:szCs w:val="28"/>
        </w:rPr>
        <w:t xml:space="preserve"> вступительного испытания в форме психологического тестирования состоит в выявлении у абитуриентов профессионально значимых психологических качеств, необходимых в профессиональной деятельности будущего специалиста среднего звена здравоохранения.</w:t>
      </w:r>
    </w:p>
    <w:p w:rsidR="003E5888" w:rsidRPr="00AF3807" w:rsidRDefault="003E5888" w:rsidP="00670635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lastRenderedPageBreak/>
        <w:t>Для выполнения задания каждый абитуриент получает папку с тестами (по одному экземпляру на каждого) и бланки для ответов.</w:t>
      </w:r>
    </w:p>
    <w:p w:rsidR="005F745E" w:rsidRPr="00AF3807" w:rsidRDefault="003E5888" w:rsidP="0067063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F3807">
        <w:rPr>
          <w:bCs/>
          <w:sz w:val="28"/>
          <w:szCs w:val="28"/>
        </w:rPr>
        <w:t>З</w:t>
      </w:r>
      <w:r w:rsidR="005F745E" w:rsidRPr="00AF3807">
        <w:rPr>
          <w:bCs/>
          <w:sz w:val="28"/>
          <w:szCs w:val="28"/>
        </w:rPr>
        <w:t>а основу взяты общепризнанные методики, рекомендуемые для проведения профессионального отбора и применяемые в педагогической практике</w:t>
      </w:r>
      <w:r w:rsidRPr="00AF3807">
        <w:rPr>
          <w:bCs/>
          <w:sz w:val="28"/>
          <w:szCs w:val="28"/>
        </w:rPr>
        <w:t>.</w:t>
      </w:r>
    </w:p>
    <w:p w:rsidR="000B229A" w:rsidRPr="00AF3807" w:rsidRDefault="000B229A" w:rsidP="00670635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На выполнение задания отводится не более 2-х академических часов (</w:t>
      </w:r>
      <w:r w:rsidRPr="00AF3807">
        <w:rPr>
          <w:i/>
          <w:iCs/>
          <w:sz w:val="28"/>
          <w:szCs w:val="28"/>
        </w:rPr>
        <w:t>1,5 астрономических часа</w:t>
      </w:r>
      <w:r w:rsidRPr="00AF3807">
        <w:rPr>
          <w:sz w:val="28"/>
          <w:szCs w:val="28"/>
        </w:rPr>
        <w:t xml:space="preserve">). Время на перерыв не предоставляется. Абитуриент имеет право завершить выполнение заданий раньше намеченного времени. </w:t>
      </w:r>
    </w:p>
    <w:p w:rsidR="000B229A" w:rsidRPr="00AF3807" w:rsidRDefault="000B229A" w:rsidP="00670635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По результатам тестирования экзаменационной комиссией оформляется протокол. Оценка дается как по каждому тесту в отдельности, так и общее заключение. Оценка проводится по сумме набранных баллов при ответе на вопросы, в соответствии с ключом каждого теста. Результат по окончании выполнения всех заданий заносятся в экзаменационный лист.</w:t>
      </w:r>
    </w:p>
    <w:p w:rsidR="00670635" w:rsidRPr="00AF3807" w:rsidRDefault="00670635" w:rsidP="00670635">
      <w:pPr>
        <w:pStyle w:val="a3"/>
        <w:spacing w:line="360" w:lineRule="auto"/>
        <w:ind w:left="0" w:right="-284" w:firstLine="709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По результатам всех заданий у испытуемого может быть набрано максимальное количество баллов – 73, минимальное – 0.</w:t>
      </w:r>
    </w:p>
    <w:p w:rsidR="000B229A" w:rsidRPr="00AF3807" w:rsidRDefault="00670635" w:rsidP="00670635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Абитуриент, набравший количество баллов 32 и ниже не рекомендуется для прохождения следующего этапа конкурса.</w:t>
      </w:r>
    </w:p>
    <w:p w:rsidR="000B229A" w:rsidRPr="00AF3807" w:rsidRDefault="000B229A" w:rsidP="00670635">
      <w:pPr>
        <w:spacing w:line="360" w:lineRule="auto"/>
        <w:ind w:right="-286"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Результаты вступительного испытания и рекомендации комиссии заносятся в личную карточку абитуриента «Результаты вступительного испытания и рекомендации».</w:t>
      </w:r>
    </w:p>
    <w:p w:rsidR="000B229A" w:rsidRPr="00AF3807" w:rsidRDefault="000B229A" w:rsidP="00670635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Не допускается публичного разглашения данных о результатах тестирования.</w:t>
      </w:r>
    </w:p>
    <w:p w:rsidR="00670635" w:rsidRPr="00AF3807" w:rsidRDefault="00670635" w:rsidP="00670635">
      <w:pPr>
        <w:spacing w:line="360" w:lineRule="auto"/>
        <w:ind w:right="-286" w:firstLine="709"/>
        <w:jc w:val="both"/>
        <w:rPr>
          <w:b/>
          <w:sz w:val="28"/>
          <w:szCs w:val="28"/>
        </w:rPr>
      </w:pPr>
      <w:r w:rsidRPr="00AF3807">
        <w:rPr>
          <w:b/>
          <w:iCs/>
          <w:sz w:val="28"/>
          <w:szCs w:val="28"/>
        </w:rPr>
        <w:t>Особенности проведения вступительных испытаний для граждан с ограниченными возможностями здоровья.</w:t>
      </w:r>
    </w:p>
    <w:p w:rsidR="00670635" w:rsidRPr="00AF3807" w:rsidRDefault="00670635" w:rsidP="00670635">
      <w:pPr>
        <w:pStyle w:val="a3"/>
        <w:numPr>
          <w:ilvl w:val="0"/>
          <w:numId w:val="4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Допускается присутствие в аудитории ассистентов,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</w:t>
      </w:r>
    </w:p>
    <w:p w:rsidR="00670635" w:rsidRPr="00AF3807" w:rsidRDefault="00670635" w:rsidP="00670635">
      <w:pPr>
        <w:numPr>
          <w:ilvl w:val="1"/>
          <w:numId w:val="3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Поступающим и/или ассистентам предоставляется в печатном виде инструкция о порядке проведения вступительных испытаний.</w:t>
      </w:r>
    </w:p>
    <w:p w:rsidR="00670635" w:rsidRPr="00AF3807" w:rsidRDefault="00670635" w:rsidP="00670635">
      <w:pPr>
        <w:numPr>
          <w:ilvl w:val="1"/>
          <w:numId w:val="3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lastRenderedPageBreak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670635" w:rsidRPr="00AF3807" w:rsidRDefault="00670635" w:rsidP="00670635">
      <w:pPr>
        <w:numPr>
          <w:ilvl w:val="1"/>
          <w:numId w:val="3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Допускается проведение вступительных испытаний для лиц с ограниченными возможностями здоровья в одной аудитории совместно с абитуриентами, не имеющими ограничений по здоровью.</w:t>
      </w:r>
    </w:p>
    <w:p w:rsidR="00670635" w:rsidRPr="00AF3807" w:rsidRDefault="00670635" w:rsidP="00670635">
      <w:pPr>
        <w:numPr>
          <w:ilvl w:val="1"/>
          <w:numId w:val="3"/>
        </w:numPr>
        <w:spacing w:line="360" w:lineRule="auto"/>
        <w:ind w:right="-286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Продолжительность вступительных испытаний для лиц с ограниченными возможностями здоровья, по письменному заявлению поступающих поданному до начала проведения вступительных испытаний, может быть увеличена, но не более чем на 0,5 часа.</w:t>
      </w:r>
    </w:p>
    <w:p w:rsidR="00F540B7" w:rsidRPr="00AF3807" w:rsidRDefault="00F540B7" w:rsidP="00F540B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F3807">
        <w:rPr>
          <w:b/>
          <w:sz w:val="28"/>
          <w:szCs w:val="28"/>
        </w:rPr>
        <w:t>Правила подачи и рассмотрения апелляций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ГБПОУ «СМК им. Н. </w:t>
      </w:r>
      <w:proofErr w:type="spellStart"/>
      <w:r w:rsidRPr="00AF3807">
        <w:rPr>
          <w:sz w:val="28"/>
          <w:szCs w:val="28"/>
        </w:rPr>
        <w:t>Ляпиной</w:t>
      </w:r>
      <w:proofErr w:type="spellEnd"/>
      <w:r w:rsidRPr="00AF3807">
        <w:rPr>
          <w:sz w:val="28"/>
          <w:szCs w:val="28"/>
        </w:rPr>
        <w:t>». Приемная комиссия обеспечивает прием апелляций в течение всего рабочего дня.</w:t>
      </w:r>
    </w:p>
    <w:p w:rsidR="00F540B7" w:rsidRPr="00AF3807" w:rsidRDefault="00F540B7" w:rsidP="00F540B7">
      <w:pPr>
        <w:spacing w:line="360" w:lineRule="auto"/>
        <w:ind w:firstLine="709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4. В апелляционную комиссию при рассмотрении апелляций включаются в качестве независимых экспертов представители органов исполнительной </w:t>
      </w:r>
      <w:r w:rsidRPr="00AF3807">
        <w:rPr>
          <w:sz w:val="28"/>
          <w:szCs w:val="28"/>
        </w:rPr>
        <w:lastRenderedPageBreak/>
        <w:t>власти Самарской области, осуществляющие государственное управление в сфере образования.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5. Поступающий имеет право присутствовать при рассмотрении апелляции. Поступающий должен иметь при себе документ, удостоверяющий личность, и экзаменационный лист.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6. С несовершеннолетним поступающим имеет право присутствовать один из родителей (законных представителей).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7. Решение апелляционной комиссии принимается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 </w:t>
      </w:r>
    </w:p>
    <w:p w:rsidR="00F540B7" w:rsidRPr="00AF3807" w:rsidRDefault="00F540B7" w:rsidP="00F540B7">
      <w:pPr>
        <w:spacing w:line="360" w:lineRule="auto"/>
        <w:jc w:val="both"/>
        <w:rPr>
          <w:sz w:val="28"/>
          <w:szCs w:val="28"/>
        </w:rPr>
      </w:pPr>
      <w:r w:rsidRPr="00AF3807">
        <w:rPr>
          <w:sz w:val="28"/>
          <w:szCs w:val="28"/>
        </w:rPr>
        <w:t>8.После рассмотрения апелляции выносится решение апелляционной комиссии об оценке по вступительному испытанию.</w:t>
      </w:r>
    </w:p>
    <w:p w:rsidR="00F540B7" w:rsidRPr="00AF3807" w:rsidRDefault="00F540B7" w:rsidP="00F540B7">
      <w:pPr>
        <w:spacing w:line="360" w:lineRule="auto"/>
        <w:ind w:firstLine="708"/>
        <w:jc w:val="both"/>
        <w:rPr>
          <w:sz w:val="28"/>
          <w:szCs w:val="28"/>
        </w:rPr>
      </w:pPr>
      <w:r w:rsidRPr="00AF3807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AF3807">
        <w:rPr>
          <w:sz w:val="28"/>
          <w:szCs w:val="28"/>
        </w:rPr>
        <w:t>до сведения</w:t>
      </w:r>
      <w:proofErr w:type="gramEnd"/>
      <w:r w:rsidRPr="00AF3807">
        <w:rPr>
          <w:sz w:val="28"/>
          <w:szCs w:val="28"/>
        </w:rPr>
        <w:t xml:space="preserve"> поступающего (под роспись).</w:t>
      </w:r>
    </w:p>
    <w:p w:rsidR="000B229A" w:rsidRPr="00AF3807" w:rsidRDefault="000B229A"/>
    <w:p w:rsidR="000B229A" w:rsidRPr="00AF3807" w:rsidRDefault="000B229A"/>
    <w:sectPr w:rsidR="000B229A" w:rsidRPr="00AF3807" w:rsidSect="00AF380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96A"/>
    <w:multiLevelType w:val="multilevel"/>
    <w:tmpl w:val="695C462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FE5E8C"/>
    <w:multiLevelType w:val="hybridMultilevel"/>
    <w:tmpl w:val="E1C0194A"/>
    <w:lvl w:ilvl="0" w:tplc="7AC8BAA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9228C5"/>
    <w:multiLevelType w:val="hybridMultilevel"/>
    <w:tmpl w:val="1298C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5A0453"/>
    <w:multiLevelType w:val="singleLevel"/>
    <w:tmpl w:val="27B6DD6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7C063E84"/>
    <w:multiLevelType w:val="multilevel"/>
    <w:tmpl w:val="4388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71"/>
    <w:rsid w:val="000B229A"/>
    <w:rsid w:val="0023783B"/>
    <w:rsid w:val="00310371"/>
    <w:rsid w:val="00334281"/>
    <w:rsid w:val="003E5888"/>
    <w:rsid w:val="005F745E"/>
    <w:rsid w:val="0061213C"/>
    <w:rsid w:val="00670635"/>
    <w:rsid w:val="00AF3807"/>
    <w:rsid w:val="00C8423B"/>
    <w:rsid w:val="00EF3FFA"/>
    <w:rsid w:val="00F540B7"/>
    <w:rsid w:val="00F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FE0AF-108F-4A2A-A867-30D0B596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2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Купцова</cp:lastModifiedBy>
  <cp:revision>2</cp:revision>
  <cp:lastPrinted>2023-03-03T11:48:00Z</cp:lastPrinted>
  <dcterms:created xsi:type="dcterms:W3CDTF">2023-03-03T11:48:00Z</dcterms:created>
  <dcterms:modified xsi:type="dcterms:W3CDTF">2023-03-03T11:48:00Z</dcterms:modified>
</cp:coreProperties>
</file>