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D" w:rsidRDefault="008556AD" w:rsidP="008556AD">
      <w:pPr>
        <w:pStyle w:val="ConsPlusNonformat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556AD">
        <w:rPr>
          <w:rFonts w:ascii="Times New Roman" w:hAnsi="Times New Roman" w:cs="Times New Roman"/>
          <w:b/>
          <w:i/>
          <w:sz w:val="44"/>
          <w:szCs w:val="44"/>
          <w:u w:val="single"/>
        </w:rPr>
        <w:t>Схема написания отчета для специалистов со средним профессиональным образованием.</w:t>
      </w:r>
    </w:p>
    <w:p w:rsidR="008556AD" w:rsidRDefault="008556AD" w:rsidP="008556AD">
      <w:pPr>
        <w:pStyle w:val="ConsPlusNonformat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56AD">
        <w:rPr>
          <w:rFonts w:ascii="Times New Roman" w:hAnsi="Times New Roman" w:cs="Times New Roman"/>
          <w:b/>
          <w:i/>
          <w:sz w:val="36"/>
          <w:szCs w:val="36"/>
        </w:rPr>
        <w:t>Основные разделы отчета:</w:t>
      </w: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1. Краткая характеристика места работы, объем выполняемой работы (с показателями работы):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 xml:space="preserve">Указывается: в какой медицинской (фармацевтической) организации работает специалист, количество и состав коек или кабинетов, оснащение рабочего места, число выполненных манипуляций и процедур специалистом за отчетный год (личная статистика), показатели ведомственного контроля, число осложнений при выполнении манипуляций и процедур, все цифровые показатели представить таблицами, графиками и диаграммами с выводами в приложении к отчету, результаты внедрения новых сестринских технологий,  стандартов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20DC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0DC">
        <w:rPr>
          <w:rFonts w:ascii="Times New Roman" w:hAnsi="Times New Roman" w:cs="Times New Roman"/>
          <w:sz w:val="28"/>
          <w:szCs w:val="28"/>
        </w:rPr>
        <w:t>еятельности, разработка алгоритмов оказания простых медицинских услуг, владение смежными специальностями и др. Объем и качество выполненной работы в сравнении с нормативными показателями или с аналогичными показателями предыдущего года (сравнительный анализ за последний год).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2. Перечень профессиональных навыков, которыми владеет специалист: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Указывается перечень профессиональных навыков в соответствии с квалификационными характеристиками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2.1. ___________________________________________________________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2.2.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20D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2.3. ___________________________________________________________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2.4. ___________________________________________________________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2.5. ___________________________________________________________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2.6. ___________________________________________________________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3. Участие в санитарно-просветительной работе.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0DC">
        <w:rPr>
          <w:rFonts w:ascii="Times New Roman" w:hAnsi="Times New Roman" w:cs="Times New Roman"/>
          <w:sz w:val="28"/>
          <w:szCs w:val="28"/>
        </w:rPr>
        <w:t>спользуемые формы и методы санитарно-просветительной работы с указанием количества и тем (беседы с пациентами, санитарные бюллетени, памятки, листовки для пациентов и т.д.), участие в организации и проведении "школ пациентов", "школ здоровья", печатные статьи в средствах массовой информации (прилагаются).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 xml:space="preserve">4. Повышение профессионального уровня. </w:t>
      </w:r>
    </w:p>
    <w:p w:rsidR="008556AD" w:rsidRPr="008620DC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>Указываются выступления с сообщениями и докладами в подразделениях, на общебольничных, областных конференциях, обмен опытом с коллегами, участие в конкурсах и смотрах профессионального мастерства, используемые формы наставничества, обучение студентов медицинских колледжей, внедрение новых сестринских технологий, изучение, разработка и внедрение в практическое здравоохранение алгоритмов простых медицинских услуг, стандартов профессиональной деятельности, изучение современной медицинской литературы, медицинских периодических изданий по актуальным вопросам (с приложением списка литературы  и тем), подготовка рефератов, творческих  работ  по  актуальным вопросам с указанием списка используемой литературы, проведение исследовательских работ (прилагаются), печатные статьи в периодических изданиях (прилагаются).</w:t>
      </w: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5. Данные о рационализаторских предложениях и патентах.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6. Участие в работе профессиональной ассоциации.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Pr="008556AD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профессиональной деятельности и дальнейшие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0DC">
        <w:rPr>
          <w:rFonts w:ascii="Times New Roman" w:hAnsi="Times New Roman" w:cs="Times New Roman"/>
          <w:sz w:val="28"/>
          <w:szCs w:val="28"/>
        </w:rPr>
        <w:t>на основании выводов данного отчета (предложения должны быть реальными, в сфере компетенции специалиста).</w:t>
      </w:r>
    </w:p>
    <w:p w:rsid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6AD" w:rsidRPr="008556AD" w:rsidRDefault="008556AD" w:rsidP="008556AD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AD">
        <w:rPr>
          <w:rFonts w:ascii="Times New Roman" w:hAnsi="Times New Roman" w:cs="Times New Roman"/>
          <w:b/>
          <w:sz w:val="28"/>
          <w:szCs w:val="28"/>
        </w:rPr>
        <w:t>8. Выводы о своей профессиональной деятельности.</w:t>
      </w:r>
    </w:p>
    <w:p w:rsidR="008556AD" w:rsidRDefault="008556AD" w:rsidP="008556A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AD" w:rsidRDefault="008556AD" w:rsidP="008556A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AD" w:rsidRPr="008620DC" w:rsidRDefault="008556AD" w:rsidP="008556A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AD" w:rsidRPr="0084567E" w:rsidRDefault="008556AD" w:rsidP="00855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595">
        <w:rPr>
          <w:rFonts w:ascii="Times New Roman" w:hAnsi="Times New Roman" w:cs="Times New Roman"/>
          <w:sz w:val="28"/>
          <w:szCs w:val="28"/>
        </w:rPr>
        <w:t>Дата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56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________          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56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56AD" w:rsidRPr="00A21A55" w:rsidRDefault="008556AD" w:rsidP="008556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456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456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55">
        <w:rPr>
          <w:rFonts w:ascii="Times New Roman" w:hAnsi="Times New Roman" w:cs="Times New Roman"/>
          <w:sz w:val="18"/>
          <w:szCs w:val="18"/>
        </w:rPr>
        <w:t>(личная подпись</w:t>
      </w:r>
      <w:r>
        <w:rPr>
          <w:rFonts w:ascii="Times New Roman" w:hAnsi="Times New Roman" w:cs="Times New Roman"/>
          <w:sz w:val="18"/>
          <w:szCs w:val="18"/>
        </w:rPr>
        <w:t xml:space="preserve"> специалиста</w:t>
      </w:r>
      <w:r w:rsidRPr="00A21A55">
        <w:rPr>
          <w:rFonts w:ascii="Times New Roman" w:hAnsi="Times New Roman" w:cs="Times New Roman"/>
          <w:sz w:val="18"/>
          <w:szCs w:val="18"/>
        </w:rPr>
        <w:t>)</w:t>
      </w:r>
    </w:p>
    <w:p w:rsidR="008556AD" w:rsidRDefault="008556AD" w:rsidP="008556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6AD" w:rsidRDefault="008556AD" w:rsidP="00855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556AD" w:rsidRDefault="008556AD" w:rsidP="00855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556AD" w:rsidRDefault="008556AD" w:rsidP="00855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036A" w:rsidRDefault="0008036A"/>
    <w:sectPr w:rsidR="0008036A" w:rsidSect="00855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D"/>
    <w:rsid w:val="0008036A"/>
    <w:rsid w:val="008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235A"/>
  <w15:chartTrackingRefBased/>
  <w15:docId w15:val="{03116911-13D5-4A44-91DB-751A0E9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2022-02-09T08:34:00Z</cp:lastPrinted>
  <dcterms:created xsi:type="dcterms:W3CDTF">2022-02-09T08:29:00Z</dcterms:created>
  <dcterms:modified xsi:type="dcterms:W3CDTF">2022-02-09T08:35:00Z</dcterms:modified>
</cp:coreProperties>
</file>