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AF" w:rsidRPr="00C13D06" w:rsidRDefault="002C54AF" w:rsidP="006A5614">
      <w:pPr>
        <w:pStyle w:val="Default"/>
        <w:spacing w:line="276" w:lineRule="auto"/>
        <w:ind w:firstLine="709"/>
        <w:jc w:val="center"/>
        <w:rPr>
          <w:b/>
        </w:rPr>
      </w:pPr>
      <w:r w:rsidRPr="00C13D06">
        <w:rPr>
          <w:b/>
        </w:rPr>
        <w:t>У</w:t>
      </w:r>
      <w:r w:rsidRPr="00C13D06">
        <w:rPr>
          <w:b/>
        </w:rPr>
        <w:t>словия приема на обучение по договорам об оказании платных образовательных услуг</w:t>
      </w:r>
    </w:p>
    <w:p w:rsidR="002C54AF" w:rsidRPr="00C13D06" w:rsidRDefault="00C13D06" w:rsidP="006A5614">
      <w:pPr>
        <w:pStyle w:val="Default"/>
        <w:spacing w:line="276" w:lineRule="auto"/>
        <w:ind w:firstLine="709"/>
        <w:jc w:val="both"/>
        <w:rPr>
          <w:color w:val="282828"/>
        </w:rPr>
      </w:pPr>
      <w:r w:rsidRPr="00C13D06">
        <w:t xml:space="preserve">ГБПОУ «СМК им. Н. </w:t>
      </w:r>
      <w:proofErr w:type="spellStart"/>
      <w:proofErr w:type="gramStart"/>
      <w:r w:rsidRPr="00C13D06">
        <w:t>Ляпиной</w:t>
      </w:r>
      <w:proofErr w:type="spellEnd"/>
      <w:r w:rsidRPr="00C13D06">
        <w:t xml:space="preserve">» </w:t>
      </w:r>
      <w:r w:rsidRPr="00F87201">
        <w:rPr>
          <w:color w:val="282828"/>
        </w:rPr>
        <w:t xml:space="preserve"> осуществляет</w:t>
      </w:r>
      <w:proofErr w:type="gramEnd"/>
      <w:r w:rsidRPr="00F87201">
        <w:rPr>
          <w:color w:val="282828"/>
        </w:rPr>
        <w:t xml:space="preserve"> набор студентов сверх установленных контрольных цифр приёма на обучение по образовательным программам среднего профессионального образования, </w:t>
      </w:r>
      <w:r w:rsidRPr="00C13D06">
        <w:t>по договорам об оказании платных образовательных услуг</w:t>
      </w:r>
      <w:r w:rsidRPr="00C13D06">
        <w:t>, п</w:t>
      </w:r>
      <w:r w:rsidR="002C54AF" w:rsidRPr="00C13D06">
        <w:rPr>
          <w:color w:val="auto"/>
        </w:rPr>
        <w:t>о заявлениям лиц, имеющих основное общее или среднее общее образование на очную и</w:t>
      </w:r>
      <w:r w:rsidR="002C54AF" w:rsidRPr="00C13D06">
        <w:rPr>
          <w:color w:val="auto"/>
        </w:rPr>
        <w:t xml:space="preserve"> очно-</w:t>
      </w:r>
      <w:r w:rsidR="002C54AF" w:rsidRPr="00C13D06">
        <w:rPr>
          <w:color w:val="auto"/>
        </w:rPr>
        <w:t xml:space="preserve"> заочную формы обучения.</w:t>
      </w:r>
    </w:p>
    <w:p w:rsidR="002C54AF" w:rsidRPr="00C13D06" w:rsidRDefault="002C54AF" w:rsidP="006A5614">
      <w:pPr>
        <w:pStyle w:val="CM9"/>
        <w:spacing w:line="276" w:lineRule="auto"/>
        <w:ind w:firstLine="708"/>
        <w:jc w:val="both"/>
      </w:pPr>
      <w:r w:rsidRPr="00C13D06">
        <w:t xml:space="preserve">Прием заявлений на обучение по договорам об оказании платных образовательных осуществляется до 10 августа, а при наличии свободных мест прием документов продлевается до 25 ноября 2022 года. </w:t>
      </w:r>
    </w:p>
    <w:p w:rsidR="002C54AF" w:rsidRPr="00C13D06" w:rsidRDefault="002C54AF" w:rsidP="006A5614">
      <w:pPr>
        <w:pStyle w:val="a3"/>
        <w:spacing w:before="0" w:beforeAutospacing="0" w:after="0" w:afterAutospacing="0" w:line="276" w:lineRule="auto"/>
        <w:ind w:firstLine="708"/>
        <w:jc w:val="both"/>
      </w:pPr>
      <w:r w:rsidRPr="00C13D06">
        <w:t>Прием на обучение по договорам об оказании платных образовательных услуг проводится на конкурсной основе.</w:t>
      </w:r>
    </w:p>
    <w:p w:rsidR="002C54AF" w:rsidRPr="00C13D06" w:rsidRDefault="002C54AF" w:rsidP="006A5614">
      <w:pPr>
        <w:pStyle w:val="a3"/>
        <w:spacing w:before="0" w:beforeAutospacing="0" w:after="0" w:afterAutospacing="0" w:line="276" w:lineRule="auto"/>
        <w:ind w:firstLine="708"/>
        <w:jc w:val="both"/>
      </w:pPr>
      <w:r w:rsidRPr="00C13D06">
        <w:t>Условиями приема на обучение по образовательным программам среднего профессионального образования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C13D06" w:rsidRDefault="00C13D06" w:rsidP="006A5614">
      <w:pPr>
        <w:pStyle w:val="a3"/>
        <w:spacing w:before="0" w:beforeAutospacing="0" w:after="0" w:afterAutospacing="0" w:line="276" w:lineRule="auto"/>
        <w:ind w:firstLine="708"/>
        <w:jc w:val="both"/>
      </w:pPr>
      <w:r w:rsidRPr="00C13D06">
        <w:t xml:space="preserve">В случае если численность поступающих, включая поступающих, успешно прошедших вступительные испытания, превышает количество мест, ГБПОУ «СМК им. Н. </w:t>
      </w:r>
      <w:proofErr w:type="spellStart"/>
      <w:r w:rsidRPr="00C13D06">
        <w:t>Ляпиной</w:t>
      </w:r>
      <w:proofErr w:type="spellEnd"/>
      <w:r w:rsidRPr="00C13D06">
        <w:t>»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испытаний, результатов индивидуальных достижений, а также наличия договора о целевом обучении</w:t>
      </w:r>
      <w:r w:rsidRPr="00C13D06">
        <w:t>.</w:t>
      </w:r>
    </w:p>
    <w:p w:rsidR="00C13D06" w:rsidRPr="00F87201" w:rsidRDefault="00C13D06" w:rsidP="006A56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872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Договор об образовании заключается на весь срок обучения между:</w:t>
      </w:r>
    </w:p>
    <w:p w:rsidR="00C13D06" w:rsidRPr="00F87201" w:rsidRDefault="00C13D06" w:rsidP="006A56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872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· колледжем и лицом, зачисляемым на обучение (родителями (законными представителями) несовершеннолетнего лица);</w:t>
      </w:r>
    </w:p>
    <w:p w:rsidR="00C13D06" w:rsidRPr="00F87201" w:rsidRDefault="00C13D06" w:rsidP="006A56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872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· колледжем,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C13D06" w:rsidRPr="00F87201" w:rsidRDefault="00C13D06" w:rsidP="006A56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 Зачисление на места по договорам с оплатой стоимости обучения производится приказом директора колледжа при условии предоставления</w:t>
      </w:r>
      <w:r w:rsidR="006A561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полного пакета документов, заключенного договора на обучение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  </w:t>
      </w:r>
      <w:r w:rsidR="006A561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квитанции</w:t>
      </w:r>
      <w:proofErr w:type="gramEnd"/>
      <w:r w:rsidR="006A561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оплат</w:t>
      </w:r>
      <w:r w:rsidR="006A561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2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образовательных услуг, указанных в договоре.</w:t>
      </w:r>
    </w:p>
    <w:p w:rsidR="006A5614" w:rsidRPr="00F87201" w:rsidRDefault="006A5614" w:rsidP="006A561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8720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Обучающиеся, зачисленные в колледж на места с оплатой стоимости обучения, обладают всеми правами и обязанностями обучающихся соответствующей формы обучения.</w:t>
      </w:r>
    </w:p>
    <w:p w:rsidR="006A5614" w:rsidRDefault="006A5614" w:rsidP="006A5614">
      <w:pPr>
        <w:pStyle w:val="a3"/>
        <w:spacing w:before="0" w:beforeAutospacing="0" w:after="150" w:afterAutospacing="0" w:line="360" w:lineRule="auto"/>
        <w:ind w:firstLine="708"/>
        <w:jc w:val="both"/>
        <w:rPr>
          <w:b/>
          <w:color w:val="00B0F0"/>
        </w:rPr>
      </w:pPr>
    </w:p>
    <w:p w:rsidR="006A5614" w:rsidRDefault="006A5614" w:rsidP="006A5614">
      <w:pPr>
        <w:pStyle w:val="a3"/>
        <w:spacing w:before="0" w:beforeAutospacing="0" w:after="150" w:afterAutospacing="0" w:line="360" w:lineRule="auto"/>
        <w:ind w:firstLine="708"/>
        <w:jc w:val="both"/>
        <w:rPr>
          <w:b/>
          <w:color w:val="00B0F0"/>
        </w:rPr>
      </w:pPr>
    </w:p>
    <w:bookmarkStart w:id="0" w:name="_GoBack"/>
    <w:bookmarkEnd w:id="0"/>
    <w:p w:rsidR="00C13D06" w:rsidRPr="006A5614" w:rsidRDefault="006A5614" w:rsidP="006A5614">
      <w:pPr>
        <w:pStyle w:val="a3"/>
        <w:spacing w:before="0" w:beforeAutospacing="0" w:after="150" w:afterAutospacing="0" w:line="360" w:lineRule="auto"/>
        <w:ind w:firstLine="708"/>
        <w:jc w:val="both"/>
        <w:rPr>
          <w:b/>
          <w:color w:val="00B0F0"/>
        </w:rPr>
      </w:pPr>
      <w:r w:rsidRPr="006A5614">
        <w:rPr>
          <w:b/>
          <w:color w:val="00B0F0"/>
        </w:rPr>
        <w:fldChar w:fldCharType="begin"/>
      </w:r>
      <w:r w:rsidRPr="006A5614">
        <w:rPr>
          <w:b/>
          <w:color w:val="00B0F0"/>
        </w:rPr>
        <w:instrText xml:space="preserve"> HYPERLINK "https://sxkb.ru/upload/%D0%94%D0%BE%D0%B3%D0%BE%D0%B2%D0%BE%D1%80%20%D0%BD%D0%B0%20%D0%BE%D0%BA%D0%B0%D0%B7%D0%B0%D0%BD%D0%B8%D0%B5%20%D0%BF%D0%BB%D0%B0%D1%82%D0%BD%D1%8B%D1%85%20%D0%BE%D0%B1%D1%80%D0%B0%D0%B7%D0%BE%D0%B2%D0%B0%D1%82%D0%B5%D0%BB%D1%8C%D0%BD%D1%8B%D1%85%20%D1%83%D1%81%D0%BB%D1%83%D0%B3%202021.pdf" </w:instrText>
      </w:r>
      <w:r w:rsidRPr="006A5614">
        <w:rPr>
          <w:b/>
          <w:color w:val="00B0F0"/>
        </w:rPr>
        <w:fldChar w:fldCharType="separate"/>
      </w:r>
      <w:r w:rsidRPr="006A5614">
        <w:rPr>
          <w:rStyle w:val="a4"/>
          <w:b/>
          <w:color w:val="00B0F0"/>
          <w:shd w:val="clear" w:color="auto" w:fill="FFFFFF"/>
        </w:rPr>
        <w:t>Договор на оказание платных образовательных услуг</w:t>
      </w:r>
      <w:r w:rsidRPr="006A5614">
        <w:rPr>
          <w:b/>
          <w:color w:val="00B0F0"/>
        </w:rPr>
        <w:fldChar w:fldCharType="end"/>
      </w:r>
    </w:p>
    <w:sectPr w:rsidR="00C13D06" w:rsidRPr="006A5614" w:rsidSect="006A56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F"/>
    <w:rsid w:val="002C54AF"/>
    <w:rsid w:val="0061213C"/>
    <w:rsid w:val="006A5614"/>
    <w:rsid w:val="00C13D06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C3DA-5A93-4C8F-B666-CEC98DAC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9">
    <w:name w:val="CM9"/>
    <w:basedOn w:val="Default"/>
    <w:next w:val="Default"/>
    <w:rsid w:val="002C54AF"/>
    <w:pPr>
      <w:spacing w:line="483" w:lineRule="atLeast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6A56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1</cp:revision>
  <cp:lastPrinted>2022-02-26T06:28:00Z</cp:lastPrinted>
  <dcterms:created xsi:type="dcterms:W3CDTF">2022-02-26T05:21:00Z</dcterms:created>
  <dcterms:modified xsi:type="dcterms:W3CDTF">2022-02-26T06:28:00Z</dcterms:modified>
</cp:coreProperties>
</file>